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F6" w:rsidRDefault="001313F6" w:rsidP="001313F6">
      <w:pPr>
        <w:tabs>
          <w:tab w:val="left" w:pos="567"/>
        </w:tabs>
        <w:jc w:val="center"/>
        <w:rPr>
          <w:b/>
        </w:rPr>
      </w:pPr>
      <w:r>
        <w:rPr>
          <w:b/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3571875</wp:posOffset>
            </wp:positionH>
            <wp:positionV relativeFrom="paragraph">
              <wp:posOffset>-375920</wp:posOffset>
            </wp:positionV>
            <wp:extent cx="485775" cy="638175"/>
            <wp:effectExtent l="19050" t="0" r="9525" b="0"/>
            <wp:wrapNone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57" t="-1826" r="-2357" b="-1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7299" w:rsidRDefault="004B7299" w:rsidP="004B7299">
      <w:pPr>
        <w:tabs>
          <w:tab w:val="left" w:pos="567"/>
        </w:tabs>
        <w:jc w:val="center"/>
        <w:rPr>
          <w:b/>
        </w:rPr>
      </w:pPr>
    </w:p>
    <w:p w:rsidR="004B7299" w:rsidRPr="000B1F59" w:rsidRDefault="004B7299" w:rsidP="004B7299">
      <w:pPr>
        <w:tabs>
          <w:tab w:val="left" w:pos="567"/>
        </w:tabs>
        <w:jc w:val="center"/>
        <w:rPr>
          <w:b/>
          <w:sz w:val="24"/>
          <w:szCs w:val="24"/>
        </w:rPr>
      </w:pPr>
      <w:r w:rsidRPr="000B1F59">
        <w:rPr>
          <w:b/>
          <w:sz w:val="24"/>
          <w:szCs w:val="24"/>
        </w:rPr>
        <w:t>ESTADO DO RIO GRANDE DO SUL</w:t>
      </w:r>
    </w:p>
    <w:p w:rsidR="004B7299" w:rsidRPr="000B1F59" w:rsidRDefault="004B7299" w:rsidP="004B7299">
      <w:pPr>
        <w:tabs>
          <w:tab w:val="left" w:pos="567"/>
        </w:tabs>
        <w:jc w:val="center"/>
        <w:rPr>
          <w:b/>
          <w:sz w:val="24"/>
          <w:szCs w:val="24"/>
        </w:rPr>
      </w:pPr>
      <w:r w:rsidRPr="000B1F59">
        <w:rPr>
          <w:b/>
          <w:sz w:val="24"/>
          <w:szCs w:val="24"/>
        </w:rPr>
        <w:t>SECRETARIA DA SEGURANÇA PÚBLICA</w:t>
      </w:r>
    </w:p>
    <w:p w:rsidR="004B7299" w:rsidRPr="000B1F59" w:rsidRDefault="004B7299" w:rsidP="004B7299">
      <w:pPr>
        <w:jc w:val="center"/>
        <w:rPr>
          <w:b/>
          <w:sz w:val="24"/>
          <w:szCs w:val="24"/>
        </w:rPr>
      </w:pPr>
      <w:r w:rsidRPr="000B1F59">
        <w:rPr>
          <w:b/>
          <w:sz w:val="24"/>
          <w:szCs w:val="24"/>
        </w:rPr>
        <w:t>BRIGADA MILITAR</w:t>
      </w:r>
    </w:p>
    <w:p w:rsidR="004B7299" w:rsidRPr="000B1F59" w:rsidRDefault="004B7299" w:rsidP="004B7299">
      <w:pPr>
        <w:jc w:val="center"/>
        <w:rPr>
          <w:color w:val="FF0000"/>
          <w:sz w:val="24"/>
          <w:szCs w:val="24"/>
        </w:rPr>
      </w:pPr>
      <w:r w:rsidRPr="000B1F59">
        <w:rPr>
          <w:b/>
          <w:color w:val="FF0000"/>
          <w:sz w:val="24"/>
          <w:szCs w:val="24"/>
        </w:rPr>
        <w:t>COMANDO/DEPARTAMENTO/UNIDADE EXECUTORA</w:t>
      </w:r>
    </w:p>
    <w:p w:rsidR="004B7299" w:rsidRDefault="004B7299" w:rsidP="004B7299">
      <w:pPr>
        <w:jc w:val="center"/>
        <w:rPr>
          <w:bCs/>
          <w:sz w:val="24"/>
          <w:szCs w:val="24"/>
        </w:rPr>
      </w:pPr>
    </w:p>
    <w:p w:rsidR="00DF6B37" w:rsidRDefault="00DF6B37" w:rsidP="00DF6B37">
      <w:pPr>
        <w:spacing w:line="360" w:lineRule="auto"/>
        <w:jc w:val="center"/>
        <w:rPr>
          <w:b/>
          <w:sz w:val="24"/>
          <w:szCs w:val="24"/>
        </w:rPr>
      </w:pPr>
    </w:p>
    <w:p w:rsidR="00DF6B37" w:rsidRDefault="00DF6B37" w:rsidP="00DF6B37">
      <w:pPr>
        <w:spacing w:line="360" w:lineRule="auto"/>
        <w:jc w:val="center"/>
        <w:rPr>
          <w:b/>
          <w:sz w:val="24"/>
          <w:szCs w:val="24"/>
        </w:rPr>
      </w:pPr>
    </w:p>
    <w:p w:rsidR="00DF6B37" w:rsidRPr="00DF6B37" w:rsidRDefault="008F39B3" w:rsidP="00DF6B3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ATESTADO DE RECEBIMENTO DE MATERIAL</w:t>
      </w:r>
      <w:r w:rsidR="00DF6B37" w:rsidRPr="00DF6B37">
        <w:rPr>
          <w:b/>
          <w:sz w:val="24"/>
          <w:szCs w:val="24"/>
        </w:rPr>
        <w:t xml:space="preserve"> </w:t>
      </w:r>
    </w:p>
    <w:p w:rsidR="00DF6B37" w:rsidRPr="00DF6B37" w:rsidRDefault="00DF6B37" w:rsidP="00DF6B37">
      <w:pPr>
        <w:spacing w:line="360" w:lineRule="auto"/>
        <w:jc w:val="center"/>
        <w:rPr>
          <w:b/>
          <w:sz w:val="24"/>
          <w:szCs w:val="24"/>
        </w:rPr>
      </w:pPr>
    </w:p>
    <w:p w:rsidR="00DF6B37" w:rsidRPr="00DF6B37" w:rsidRDefault="00DF6B37" w:rsidP="00DF6B37">
      <w:pPr>
        <w:jc w:val="both"/>
        <w:rPr>
          <w:sz w:val="24"/>
          <w:szCs w:val="24"/>
        </w:rPr>
      </w:pPr>
      <w:r w:rsidRPr="00DF6B37">
        <w:rPr>
          <w:sz w:val="24"/>
          <w:szCs w:val="24"/>
        </w:rPr>
        <w:t>A</w:t>
      </w:r>
      <w:r w:rsidR="008F39B3">
        <w:rPr>
          <w:sz w:val="24"/>
          <w:szCs w:val="24"/>
        </w:rPr>
        <w:t>testo que o serviço constante no</w:t>
      </w:r>
      <w:r w:rsidRPr="00DF6B37">
        <w:rPr>
          <w:sz w:val="24"/>
          <w:szCs w:val="24"/>
        </w:rPr>
        <w:t xml:space="preserve"> </w:t>
      </w:r>
      <w:r w:rsidRPr="00DF6B37">
        <w:rPr>
          <w:color w:val="FF0000"/>
          <w:sz w:val="24"/>
          <w:szCs w:val="24"/>
        </w:rPr>
        <w:t>Documento Auxiliar da Nota Fiscal Eletrônica - DANFE</w:t>
      </w:r>
      <w:r w:rsidRPr="00DF6B37">
        <w:rPr>
          <w:sz w:val="24"/>
          <w:szCs w:val="24"/>
        </w:rPr>
        <w:t xml:space="preserve"> nº ___________, da empresa ____________, emitida em ________________, no valor de __________________, foi recebido em perfeitas condições, estando plenamente em conformidade com o objeto contratado. Ate</w:t>
      </w:r>
      <w:bookmarkStart w:id="0" w:name="_GoBack"/>
      <w:bookmarkEnd w:id="0"/>
      <w:r w:rsidRPr="00DF6B37">
        <w:rPr>
          <w:sz w:val="24"/>
          <w:szCs w:val="24"/>
        </w:rPr>
        <w:t>sto, igualmente, que consultei, no sítio d</w:t>
      </w:r>
      <w:r>
        <w:rPr>
          <w:sz w:val="24"/>
          <w:szCs w:val="24"/>
        </w:rPr>
        <w:t xml:space="preserve">o </w:t>
      </w:r>
      <w:r w:rsidRPr="00DF6B37">
        <w:rPr>
          <w:color w:val="FF0000"/>
          <w:sz w:val="24"/>
          <w:szCs w:val="24"/>
        </w:rPr>
        <w:t>Portal da Nota Fiscal Eletrônica (quando for DANFE)</w:t>
      </w:r>
      <w:r w:rsidRPr="00DF6B37">
        <w:rPr>
          <w:sz w:val="24"/>
          <w:szCs w:val="24"/>
        </w:rPr>
        <w:t xml:space="preserve"> a sua origem, validade e integralidade e que confere com a original.</w:t>
      </w:r>
    </w:p>
    <w:p w:rsidR="00DF6B37" w:rsidRPr="00DF6B37" w:rsidRDefault="00DF6B37" w:rsidP="00DF6B37">
      <w:pPr>
        <w:jc w:val="both"/>
        <w:rPr>
          <w:sz w:val="24"/>
          <w:szCs w:val="24"/>
        </w:rPr>
      </w:pPr>
    </w:p>
    <w:p w:rsidR="00DF6B37" w:rsidRPr="00DF6B37" w:rsidRDefault="00DF6B37" w:rsidP="00DF6B37">
      <w:pPr>
        <w:jc w:val="both"/>
        <w:rPr>
          <w:sz w:val="24"/>
          <w:szCs w:val="24"/>
        </w:rPr>
      </w:pPr>
    </w:p>
    <w:p w:rsidR="00DF6B37" w:rsidRPr="00DF6B37" w:rsidRDefault="00DF6B37" w:rsidP="00DF6B37">
      <w:pPr>
        <w:jc w:val="both"/>
        <w:rPr>
          <w:sz w:val="24"/>
          <w:szCs w:val="24"/>
        </w:rPr>
      </w:pPr>
    </w:p>
    <w:p w:rsidR="00DF6B37" w:rsidRPr="00DF6B37" w:rsidRDefault="00DF6B37" w:rsidP="00DF6B37">
      <w:pPr>
        <w:jc w:val="both"/>
        <w:rPr>
          <w:color w:val="FF0000"/>
          <w:sz w:val="24"/>
          <w:szCs w:val="24"/>
        </w:rPr>
      </w:pPr>
    </w:p>
    <w:p w:rsidR="00DF6B37" w:rsidRPr="00DF6B37" w:rsidRDefault="00DF6B37" w:rsidP="00DF6B37">
      <w:pPr>
        <w:rPr>
          <w:sz w:val="24"/>
          <w:szCs w:val="24"/>
        </w:rPr>
      </w:pPr>
    </w:p>
    <w:p w:rsidR="00DF6B37" w:rsidRPr="00277289" w:rsidRDefault="00277289" w:rsidP="00277289">
      <w:pPr>
        <w:jc w:val="center"/>
        <w:rPr>
          <w:color w:val="FF0000"/>
          <w:sz w:val="24"/>
          <w:szCs w:val="24"/>
        </w:rPr>
      </w:pPr>
      <w:r w:rsidRPr="00277289">
        <w:rPr>
          <w:color w:val="FF0000"/>
          <w:sz w:val="24"/>
          <w:szCs w:val="24"/>
        </w:rPr>
        <w:t>(</w:t>
      </w:r>
      <w:proofErr w:type="gramStart"/>
      <w:r w:rsidRPr="00277289">
        <w:rPr>
          <w:color w:val="FF0000"/>
          <w:sz w:val="24"/>
          <w:szCs w:val="24"/>
        </w:rPr>
        <w:t>local</w:t>
      </w:r>
      <w:proofErr w:type="gramEnd"/>
      <w:r w:rsidRPr="00277289">
        <w:rPr>
          <w:color w:val="FF0000"/>
          <w:sz w:val="24"/>
          <w:szCs w:val="24"/>
        </w:rPr>
        <w:t xml:space="preserve"> e data)</w:t>
      </w:r>
    </w:p>
    <w:p w:rsidR="00277289" w:rsidRDefault="00277289" w:rsidP="00277289">
      <w:pPr>
        <w:jc w:val="center"/>
        <w:rPr>
          <w:color w:val="FF0000"/>
          <w:sz w:val="24"/>
          <w:szCs w:val="24"/>
        </w:rPr>
      </w:pPr>
    </w:p>
    <w:p w:rsidR="00DF6B37" w:rsidRPr="00277289" w:rsidRDefault="00277289" w:rsidP="00277289">
      <w:pPr>
        <w:jc w:val="center"/>
        <w:rPr>
          <w:color w:val="FF0000"/>
          <w:sz w:val="24"/>
          <w:szCs w:val="24"/>
        </w:rPr>
      </w:pPr>
      <w:r w:rsidRPr="00277289">
        <w:rPr>
          <w:color w:val="FF0000"/>
          <w:sz w:val="24"/>
          <w:szCs w:val="24"/>
        </w:rPr>
        <w:t>(</w:t>
      </w:r>
      <w:proofErr w:type="gramStart"/>
      <w:r w:rsidRPr="00277289">
        <w:rPr>
          <w:color w:val="FF0000"/>
          <w:sz w:val="24"/>
          <w:szCs w:val="24"/>
        </w:rPr>
        <w:t>assinatura</w:t>
      </w:r>
      <w:proofErr w:type="gramEnd"/>
      <w:r w:rsidRPr="00277289">
        <w:rPr>
          <w:color w:val="FF0000"/>
          <w:sz w:val="24"/>
          <w:szCs w:val="24"/>
        </w:rPr>
        <w:t>)</w:t>
      </w:r>
    </w:p>
    <w:p w:rsidR="00DF6B37" w:rsidRPr="00277289" w:rsidRDefault="00277289" w:rsidP="00277289">
      <w:pPr>
        <w:jc w:val="center"/>
        <w:rPr>
          <w:color w:val="FF0000"/>
          <w:sz w:val="24"/>
          <w:szCs w:val="24"/>
        </w:rPr>
      </w:pPr>
      <w:r w:rsidRPr="00277289">
        <w:rPr>
          <w:color w:val="FF0000"/>
          <w:sz w:val="24"/>
          <w:szCs w:val="24"/>
        </w:rPr>
        <w:t>(</w:t>
      </w:r>
      <w:proofErr w:type="gramStart"/>
      <w:r w:rsidRPr="00277289">
        <w:rPr>
          <w:color w:val="FF0000"/>
          <w:sz w:val="24"/>
          <w:szCs w:val="24"/>
        </w:rPr>
        <w:t>nome</w:t>
      </w:r>
      <w:proofErr w:type="gramEnd"/>
      <w:r w:rsidRPr="00277289">
        <w:rPr>
          <w:color w:val="FF0000"/>
          <w:sz w:val="24"/>
          <w:szCs w:val="24"/>
        </w:rPr>
        <w:t xml:space="preserve"> e cargo/função)</w:t>
      </w:r>
    </w:p>
    <w:p w:rsidR="00DF6B37" w:rsidRPr="00DF6B37" w:rsidRDefault="00DF6B37" w:rsidP="00DF6B37">
      <w:pPr>
        <w:rPr>
          <w:sz w:val="24"/>
          <w:szCs w:val="24"/>
        </w:rPr>
      </w:pPr>
    </w:p>
    <w:p w:rsidR="00DF6B37" w:rsidRPr="00277289" w:rsidRDefault="00277289" w:rsidP="00277289">
      <w:pPr>
        <w:jc w:val="center"/>
        <w:rPr>
          <w:b/>
          <w:color w:val="FF0000"/>
          <w:sz w:val="24"/>
          <w:szCs w:val="24"/>
        </w:rPr>
      </w:pPr>
      <w:r w:rsidRPr="00277289">
        <w:rPr>
          <w:color w:val="FF0000"/>
          <w:sz w:val="24"/>
          <w:szCs w:val="24"/>
        </w:rPr>
        <w:t>(</w:t>
      </w:r>
      <w:proofErr w:type="gramStart"/>
      <w:r w:rsidRPr="00277289">
        <w:rPr>
          <w:color w:val="FF0000"/>
          <w:sz w:val="24"/>
          <w:szCs w:val="24"/>
        </w:rPr>
        <w:t>setor</w:t>
      </w:r>
      <w:proofErr w:type="gramEnd"/>
      <w:r w:rsidRPr="00277289">
        <w:rPr>
          <w:color w:val="FF0000"/>
          <w:sz w:val="24"/>
          <w:szCs w:val="24"/>
        </w:rPr>
        <w:t>/órgão)</w:t>
      </w:r>
    </w:p>
    <w:p w:rsidR="00DF6B37" w:rsidRPr="00DF6B37" w:rsidRDefault="00DF6B37" w:rsidP="00DF6B37">
      <w:pPr>
        <w:spacing w:line="360" w:lineRule="auto"/>
        <w:jc w:val="both"/>
        <w:rPr>
          <w:sz w:val="24"/>
          <w:szCs w:val="24"/>
        </w:rPr>
      </w:pPr>
    </w:p>
    <w:p w:rsidR="00F3468F" w:rsidRPr="00DF6B37" w:rsidRDefault="00F3468F" w:rsidP="00F3468F">
      <w:pPr>
        <w:tabs>
          <w:tab w:val="left" w:pos="567"/>
        </w:tabs>
        <w:jc w:val="center"/>
        <w:rPr>
          <w:sz w:val="24"/>
          <w:szCs w:val="24"/>
        </w:rPr>
      </w:pPr>
    </w:p>
    <w:p w:rsidR="00F3468F" w:rsidRPr="00DF6B37" w:rsidRDefault="00F3468F" w:rsidP="00F3468F">
      <w:pPr>
        <w:tabs>
          <w:tab w:val="left" w:pos="567"/>
        </w:tabs>
        <w:jc w:val="center"/>
        <w:rPr>
          <w:sz w:val="24"/>
          <w:szCs w:val="24"/>
        </w:rPr>
      </w:pPr>
    </w:p>
    <w:p w:rsidR="008F659F" w:rsidRPr="00DF6B37" w:rsidRDefault="008F659F" w:rsidP="00F3468F">
      <w:pPr>
        <w:jc w:val="center"/>
        <w:rPr>
          <w:sz w:val="24"/>
          <w:szCs w:val="24"/>
        </w:rPr>
      </w:pPr>
    </w:p>
    <w:sectPr w:rsidR="008F659F" w:rsidRPr="00DF6B37" w:rsidSect="008F65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99"/>
    <w:rsid w:val="000B1F59"/>
    <w:rsid w:val="001313F6"/>
    <w:rsid w:val="001456A1"/>
    <w:rsid w:val="00277289"/>
    <w:rsid w:val="004B7299"/>
    <w:rsid w:val="00637A76"/>
    <w:rsid w:val="00791C67"/>
    <w:rsid w:val="008C0147"/>
    <w:rsid w:val="008F39B3"/>
    <w:rsid w:val="008F659F"/>
    <w:rsid w:val="00D12909"/>
    <w:rsid w:val="00DF6B37"/>
    <w:rsid w:val="00F3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5940"/>
  <w15:docId w15:val="{A0A62AA0-C231-4F4E-82EC-DDB40AE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2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72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29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bm3140245</dc:creator>
  <cp:lastModifiedBy>Mariana Tigik Hoffmann</cp:lastModifiedBy>
  <cp:revision>2</cp:revision>
  <dcterms:created xsi:type="dcterms:W3CDTF">2025-08-05T18:37:00Z</dcterms:created>
  <dcterms:modified xsi:type="dcterms:W3CDTF">2025-08-05T18:37:00Z</dcterms:modified>
</cp:coreProperties>
</file>